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7EF6E" w14:textId="77777777" w:rsidR="00140846" w:rsidRDefault="0027399E" w:rsidP="0027399E">
      <w:pPr>
        <w:ind w:left="478" w:right="1126"/>
        <w:jc w:val="center"/>
        <w:rPr>
          <w:rFonts w:ascii="Times New Roman" w:eastAsia="Times New Roman" w:hAnsi="Times New Roman" w:cs="Times New Roman"/>
          <w:b/>
          <w:color w:val="17365D"/>
          <w:spacing w:val="3"/>
          <w:sz w:val="32"/>
          <w:szCs w:val="32"/>
        </w:rPr>
      </w:pPr>
      <w:r w:rsidRPr="0027399E">
        <w:rPr>
          <w:rFonts w:ascii="Times New Roman" w:eastAsia="Times New Roman" w:hAnsi="Times New Roman" w:cs="Times New Roman"/>
          <w:b/>
          <w:color w:val="17365D"/>
          <w:spacing w:val="3"/>
          <w:sz w:val="32"/>
          <w:szCs w:val="32"/>
          <w:shd w:val="clear" w:color="auto" w:fill="FF0000"/>
        </w:rPr>
        <w:t>RELANCE</w:t>
      </w:r>
      <w:r>
        <w:rPr>
          <w:rFonts w:ascii="Times New Roman" w:eastAsia="Times New Roman" w:hAnsi="Times New Roman" w:cs="Times New Roman"/>
          <w:b/>
          <w:color w:val="17365D"/>
          <w:spacing w:val="3"/>
          <w:sz w:val="32"/>
          <w:szCs w:val="32"/>
        </w:rPr>
        <w:t xml:space="preserve"> </w:t>
      </w:r>
    </w:p>
    <w:p w14:paraId="15EFD8CE" w14:textId="689406DB" w:rsidR="00A116D4" w:rsidRPr="0091577C" w:rsidRDefault="00A116D4" w:rsidP="0027399E">
      <w:pPr>
        <w:ind w:left="478" w:right="1126"/>
        <w:jc w:val="center"/>
        <w:rPr>
          <w:rFonts w:ascii="Times New Roman" w:eastAsia="Times New Roman" w:hAnsi="Times New Roman" w:cs="Times New Roman"/>
          <w:b/>
          <w:color w:val="17365D"/>
          <w:spacing w:val="3"/>
          <w:sz w:val="32"/>
          <w:szCs w:val="32"/>
        </w:rPr>
      </w:pPr>
      <w:r w:rsidRPr="0091577C">
        <w:rPr>
          <w:rFonts w:ascii="Times New Roman" w:eastAsia="Times New Roman" w:hAnsi="Times New Roman" w:cs="Times New Roman"/>
          <w:b/>
          <w:color w:val="17365D"/>
          <w:spacing w:val="3"/>
          <w:sz w:val="32"/>
          <w:szCs w:val="32"/>
        </w:rPr>
        <w:t xml:space="preserve">AVIS D’APPEL </w:t>
      </w:r>
      <w:r w:rsidRPr="0091577C">
        <w:rPr>
          <w:rFonts w:ascii="Times New Roman" w:eastAsia="Times New Roman" w:hAnsi="Times New Roman" w:cs="Times New Roman"/>
          <w:b/>
          <w:color w:val="17365D"/>
          <w:sz w:val="32"/>
          <w:szCs w:val="32"/>
        </w:rPr>
        <w:t>A</w:t>
      </w:r>
      <w:r w:rsidRPr="0091577C">
        <w:rPr>
          <w:rFonts w:ascii="Times New Roman" w:eastAsia="Times New Roman" w:hAnsi="Times New Roman" w:cs="Times New Roman"/>
          <w:b/>
          <w:color w:val="17365D"/>
          <w:spacing w:val="3"/>
          <w:sz w:val="32"/>
          <w:szCs w:val="32"/>
        </w:rPr>
        <w:t xml:space="preserve"> PROPOSITION</w:t>
      </w:r>
    </w:p>
    <w:p w14:paraId="44FE5EE2" w14:textId="77777777" w:rsidR="00A116D4" w:rsidRPr="0091577C" w:rsidRDefault="00A116D4" w:rsidP="00A116D4">
      <w:pPr>
        <w:spacing w:before="79"/>
        <w:ind w:left="478" w:right="1126"/>
        <w:jc w:val="center"/>
        <w:rPr>
          <w:rFonts w:ascii="Times New Roman" w:eastAsia="Times New Roman" w:hAnsi="Times New Roman" w:cs="Times New Roman"/>
          <w:b/>
          <w:color w:val="17365D"/>
          <w:spacing w:val="3"/>
          <w:sz w:val="32"/>
          <w:szCs w:val="32"/>
        </w:rPr>
      </w:pPr>
    </w:p>
    <w:p w14:paraId="1E319FEB" w14:textId="108FC618" w:rsidR="00A116D4" w:rsidRDefault="00A116D4" w:rsidP="00A116D4">
      <w:pPr>
        <w:spacing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Le secteur de l’agroalimentaire considéré comme un levier important de la transformation de l’économie Nigérienne</w:t>
      </w:r>
      <w:r>
        <w:rPr>
          <w:rFonts w:ascii="Times New Roman" w:eastAsia="Times New Roman" w:hAnsi="Times New Roman" w:cs="Times New Roman"/>
          <w:b/>
          <w:sz w:val="22"/>
        </w:rPr>
        <w:t>,</w:t>
      </w:r>
      <w:r>
        <w:rPr>
          <w:rFonts w:ascii="Times New Roman" w:eastAsia="Times New Roman" w:hAnsi="Times New Roman" w:cs="Times New Roman"/>
          <w:sz w:val="22"/>
        </w:rPr>
        <w:t xml:space="preserve"> connaît ces dernières années un essor particulier. En effet</w:t>
      </w:r>
      <w:r>
        <w:rPr>
          <w:rFonts w:ascii="Times New Roman" w:eastAsia="Times New Roman" w:hAnsi="Times New Roman" w:cs="Times New Roman"/>
          <w:b/>
          <w:sz w:val="22"/>
        </w:rPr>
        <w:t xml:space="preserve"> </w:t>
      </w:r>
      <w:r>
        <w:rPr>
          <w:rFonts w:ascii="Times New Roman" w:eastAsia="Times New Roman" w:hAnsi="Times New Roman" w:cs="Times New Roman"/>
          <w:sz w:val="22"/>
        </w:rPr>
        <w:t>des centaines de petites entreprises, d’associations et groupements féminins excellent dans la transformation des produits locaux, tels que les épices, le niébé, les produits laitiers, des huiles</w:t>
      </w:r>
      <w:r w:rsidR="00D56449">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qui sont ensuite mis sur le marché au grand bonheur des consommateurs.  </w:t>
      </w:r>
    </w:p>
    <w:p w14:paraId="70D0CD9D" w14:textId="133BB512" w:rsidR="00351D52" w:rsidRDefault="00A116D4" w:rsidP="00351D52">
      <w:pPr>
        <w:spacing w:line="276" w:lineRule="auto"/>
        <w:rPr>
          <w:rFonts w:ascii="Times New Roman" w:eastAsia="Times New Roman" w:hAnsi="Times New Roman" w:cs="Times New Roman"/>
          <w:sz w:val="22"/>
        </w:rPr>
      </w:pPr>
      <w:r>
        <w:rPr>
          <w:rFonts w:ascii="Times New Roman" w:eastAsia="Times New Roman" w:hAnsi="Times New Roman" w:cs="Times New Roman"/>
          <w:sz w:val="22"/>
        </w:rPr>
        <w:t>Face à une concurrence internationale grandissante dans le contexte de mondialisation des échanges et d'intégration régionale avec l'ouverture du marché de l'UEMOA</w:t>
      </w:r>
      <w:r>
        <w:rPr>
          <w:rFonts w:ascii="Arial Narrow" w:eastAsia="Arial Narrow" w:hAnsi="Arial Narrow" w:cs="Arial Narrow"/>
          <w:color w:val="FF0000"/>
          <w:sz w:val="22"/>
        </w:rPr>
        <w:t xml:space="preserve"> </w:t>
      </w:r>
      <w:r>
        <w:rPr>
          <w:rFonts w:ascii="Times New Roman" w:eastAsia="Times New Roman" w:hAnsi="Times New Roman" w:cs="Times New Roman"/>
          <w:sz w:val="22"/>
        </w:rPr>
        <w:t>et de la Zone de Libre Echange Continental ZLECAF</w:t>
      </w:r>
      <w:r w:rsidR="00D56449">
        <w:rPr>
          <w:rFonts w:ascii="Times New Roman" w:eastAsia="Times New Roman" w:hAnsi="Times New Roman" w:cs="Times New Roman"/>
          <w:sz w:val="22"/>
        </w:rPr>
        <w:t>,</w:t>
      </w:r>
      <w:r>
        <w:rPr>
          <w:rFonts w:ascii="Times New Roman" w:eastAsia="Times New Roman" w:hAnsi="Times New Roman" w:cs="Times New Roman"/>
          <w:sz w:val="22"/>
        </w:rPr>
        <w:t xml:space="preserve"> les petites unités agroalimentaires sont soumises à une pression croissante pour rehausser la qualité de leurs produits.  </w:t>
      </w:r>
    </w:p>
    <w:p w14:paraId="156CF8AC" w14:textId="5F9D8C6A" w:rsidR="00A116D4" w:rsidRDefault="00D56449" w:rsidP="00A116D4">
      <w:pPr>
        <w:spacing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Aussi</w:t>
      </w:r>
      <w:r w:rsidR="00A116D4">
        <w:rPr>
          <w:rFonts w:ascii="Times New Roman" w:eastAsia="Times New Roman" w:hAnsi="Times New Roman" w:cs="Times New Roman"/>
          <w:sz w:val="22"/>
        </w:rPr>
        <w:t>, les acteurs des chaines de valeur, en particulier les femmes transformatrices qui font pourtant preuve d’innovations dans l’agro-alimentaire, sont confrontées à une énorme difficulté d’acquisition des emballages, des contenants, et des étiquettes pour leurs produits de qualité de plus en plus grande et appréciés par les consommateurs. Leurs sources d’approvisionnement (pays voisins) sont souvent en rupture de stock, de qualité souvent incertaine (impossibilité de connaitre les substances utilisées lors de la préparation des emballages / contenants) ou très éloignés (Chine) et les prix d’achats sont très élevés, ce qui renchérit leur prix de revient et de vente. Cette situation ne leur permet pas d’être compétitif sur le marché national a fortiori sous régional et international.</w:t>
      </w:r>
    </w:p>
    <w:p w14:paraId="62D42289" w14:textId="7428C0A7" w:rsidR="00A116D4" w:rsidRDefault="00A116D4" w:rsidP="00A116D4">
      <w:pPr>
        <w:spacing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 xml:space="preserve">La solution à cette contrainte majeure de production des emballages primaires par l’installation d’une machine de fabrication de film plastique biodégradable, combinée à l’Achat d’équipements (conditionneuses), permettra de lever la contrainte qui limite la libération des initiatives des femmes transformatrices et la production en quantité et qualité suffisantes des produits agro-alimentaires locaux transformés. </w:t>
      </w:r>
    </w:p>
    <w:p w14:paraId="428E2B51" w14:textId="6320A986" w:rsidR="009D7103" w:rsidRPr="0027399E" w:rsidRDefault="00A116D4" w:rsidP="00A116D4">
      <w:pPr>
        <w:spacing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A ce titre, le Haut-Commissariat à l’initiative 3N HC3N à travers le Programme de Promotion de l’Emploi et de la Croissance Économique dans l’Agriculture (PECEA) financé par la coopération danoise</w:t>
      </w:r>
      <w:r w:rsidR="00D56449">
        <w:rPr>
          <w:rFonts w:ascii="Times New Roman" w:eastAsia="Times New Roman" w:hAnsi="Times New Roman" w:cs="Times New Roman"/>
          <w:sz w:val="22"/>
        </w:rPr>
        <w:t>, lance le présent appel à proposition pour</w:t>
      </w:r>
      <w:r>
        <w:rPr>
          <w:rFonts w:ascii="Times New Roman" w:eastAsia="Times New Roman" w:hAnsi="Times New Roman" w:cs="Times New Roman"/>
          <w:sz w:val="22"/>
        </w:rPr>
        <w:t xml:space="preserve"> met</w:t>
      </w:r>
      <w:r w:rsidR="00D56449">
        <w:rPr>
          <w:rFonts w:ascii="Times New Roman" w:eastAsia="Times New Roman" w:hAnsi="Times New Roman" w:cs="Times New Roman"/>
          <w:sz w:val="22"/>
        </w:rPr>
        <w:t>tre</w:t>
      </w:r>
      <w:r>
        <w:rPr>
          <w:rFonts w:ascii="Times New Roman" w:eastAsia="Times New Roman" w:hAnsi="Times New Roman" w:cs="Times New Roman"/>
          <w:sz w:val="22"/>
        </w:rPr>
        <w:t xml:space="preserve"> à </w:t>
      </w:r>
      <w:r w:rsidR="00D56449">
        <w:rPr>
          <w:rFonts w:ascii="Times New Roman" w:eastAsia="Times New Roman" w:hAnsi="Times New Roman" w:cs="Times New Roman"/>
          <w:sz w:val="22"/>
        </w:rPr>
        <w:t xml:space="preserve">la </w:t>
      </w:r>
      <w:r>
        <w:rPr>
          <w:rFonts w:ascii="Times New Roman" w:eastAsia="Times New Roman" w:hAnsi="Times New Roman" w:cs="Times New Roman"/>
          <w:sz w:val="22"/>
        </w:rPr>
        <w:t xml:space="preserve">disposition de potentiels soumissionnaires des équipements (différentes types de conditionneuses) à travers une subvention totale pour la mise en œuvre de projets innovants en matière de transformation agro-alimentaire dans le cadre de l’amélioration de la qualité des produits transformés et leur expansion quantitative. La durée des projets sera d'une durée minimum de 24 mois. </w:t>
      </w:r>
      <w:r w:rsidR="00D56449">
        <w:rPr>
          <w:rFonts w:ascii="Times New Roman" w:eastAsia="Times New Roman" w:hAnsi="Times New Roman" w:cs="Times New Roman"/>
          <w:sz w:val="22"/>
        </w:rPr>
        <w:t>La</w:t>
      </w:r>
      <w:r>
        <w:rPr>
          <w:rFonts w:ascii="Times New Roman" w:eastAsia="Times New Roman" w:hAnsi="Times New Roman" w:cs="Times New Roman"/>
          <w:sz w:val="22"/>
        </w:rPr>
        <w:t xml:space="preserve"> mise à disposition de ces équipements dans le cadre de cet appel à proposition seront couvertes à hauteur de 100% en subvention du projet.</w:t>
      </w:r>
    </w:p>
    <w:p w14:paraId="4291A781" w14:textId="11353085" w:rsidR="00A116D4" w:rsidRDefault="00A116D4" w:rsidP="00A116D4">
      <w:pPr>
        <w:spacing w:before="121" w:line="276" w:lineRule="auto"/>
        <w:jc w:val="both"/>
        <w:rPr>
          <w:rFonts w:ascii="Times New Roman" w:eastAsia="Times New Roman" w:hAnsi="Times New Roman" w:cs="Times New Roman"/>
          <w:sz w:val="22"/>
        </w:rPr>
      </w:pPr>
      <w:r>
        <w:rPr>
          <w:rFonts w:ascii="Times New Roman" w:eastAsia="Times New Roman" w:hAnsi="Times New Roman" w:cs="Times New Roman"/>
          <w:sz w:val="22"/>
        </w:rPr>
        <w:t xml:space="preserve">Le dossier d’Appel à Propositions (AP) sera disponible à partir du </w:t>
      </w:r>
      <w:r w:rsidR="00351D52">
        <w:rPr>
          <w:rFonts w:ascii="Times New Roman" w:eastAsia="Times New Roman" w:hAnsi="Times New Roman" w:cs="Times New Roman"/>
          <w:sz w:val="22"/>
        </w:rPr>
        <w:t>1</w:t>
      </w:r>
      <w:r w:rsidR="0027399E">
        <w:rPr>
          <w:rFonts w:ascii="Times New Roman" w:eastAsia="Times New Roman" w:hAnsi="Times New Roman" w:cs="Times New Roman"/>
          <w:sz w:val="22"/>
        </w:rPr>
        <w:t>6</w:t>
      </w:r>
      <w:r>
        <w:rPr>
          <w:rFonts w:ascii="Times New Roman" w:eastAsia="Times New Roman" w:hAnsi="Times New Roman" w:cs="Times New Roman"/>
          <w:sz w:val="22"/>
        </w:rPr>
        <w:t xml:space="preserve"> </w:t>
      </w:r>
      <w:r w:rsidR="0027399E">
        <w:rPr>
          <w:rFonts w:ascii="Times New Roman" w:eastAsia="Times New Roman" w:hAnsi="Times New Roman" w:cs="Times New Roman"/>
          <w:sz w:val="22"/>
        </w:rPr>
        <w:t>Octobre</w:t>
      </w:r>
      <w:r>
        <w:rPr>
          <w:rFonts w:ascii="Times New Roman" w:eastAsia="Times New Roman" w:hAnsi="Times New Roman" w:cs="Times New Roman"/>
          <w:sz w:val="22"/>
        </w:rPr>
        <w:t xml:space="preserve"> 2020 sur les sites internet suivants :</w:t>
      </w:r>
    </w:p>
    <w:p w14:paraId="68D3DEB8" w14:textId="77777777" w:rsidR="00A116D4" w:rsidRDefault="00A116D4" w:rsidP="00A116D4">
      <w:pPr>
        <w:numPr>
          <w:ilvl w:val="0"/>
          <w:numId w:val="1"/>
        </w:numPr>
        <w:spacing w:before="121" w:line="276" w:lineRule="auto"/>
        <w:ind w:left="426" w:hanging="360"/>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2"/>
        </w:rPr>
        <w:t xml:space="preserve">Site du HC3N : ( </w:t>
      </w:r>
      <w:hyperlink r:id="rId6">
        <w:r>
          <w:rPr>
            <w:rFonts w:ascii="Times New Roman" w:eastAsia="Times New Roman" w:hAnsi="Times New Roman" w:cs="Times New Roman"/>
            <w:color w:val="0000FF"/>
            <w:sz w:val="21"/>
            <w:u w:val="single"/>
          </w:rPr>
          <w:t>http://www.initiative3n.ne/</w:t>
        </w:r>
      </w:hyperlink>
      <w:r>
        <w:rPr>
          <w:rFonts w:ascii="Times New Roman" w:eastAsia="Times New Roman" w:hAnsi="Times New Roman" w:cs="Times New Roman"/>
          <w:color w:val="000000"/>
          <w:sz w:val="21"/>
        </w:rPr>
        <w:t>)</w:t>
      </w:r>
    </w:p>
    <w:p w14:paraId="599E15E0" w14:textId="5B7BB78F" w:rsidR="00A116D4" w:rsidRPr="0027399E" w:rsidRDefault="00A116D4" w:rsidP="00A116D4">
      <w:pPr>
        <w:numPr>
          <w:ilvl w:val="0"/>
          <w:numId w:val="1"/>
        </w:numPr>
        <w:spacing w:before="118" w:line="276" w:lineRule="auto"/>
        <w:ind w:left="426" w:hanging="36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Site internet du RECA : </w:t>
      </w:r>
      <w:r>
        <w:rPr>
          <w:rFonts w:ascii="Times New Roman" w:eastAsia="Times New Roman" w:hAnsi="Times New Roman" w:cs="Times New Roman"/>
          <w:color w:val="000000"/>
          <w:sz w:val="21"/>
        </w:rPr>
        <w:t>(</w:t>
      </w:r>
      <w:hyperlink r:id="rId7">
        <w:r>
          <w:rPr>
            <w:rFonts w:ascii="Times New Roman" w:eastAsia="Times New Roman" w:hAnsi="Times New Roman" w:cs="Times New Roman"/>
            <w:color w:val="0000FF"/>
            <w:sz w:val="21"/>
            <w:u w:val="single"/>
          </w:rPr>
          <w:t>https://reca-niger.org/</w:t>
        </w:r>
      </w:hyperlink>
      <w:r>
        <w:rPr>
          <w:rFonts w:ascii="Times New Roman" w:eastAsia="Times New Roman" w:hAnsi="Times New Roman" w:cs="Times New Roman"/>
          <w:color w:val="000000"/>
          <w:sz w:val="22"/>
        </w:rPr>
        <w:t>)</w:t>
      </w:r>
    </w:p>
    <w:p w14:paraId="2699D705" w14:textId="30E24C3F" w:rsidR="00A116D4" w:rsidRPr="00351D52" w:rsidRDefault="00A116D4" w:rsidP="00D930B4">
      <w:pPr>
        <w:spacing w:before="79"/>
        <w:jc w:val="both"/>
        <w:rPr>
          <w:rFonts w:ascii="Times New Roman" w:eastAsia="Times New Roman" w:hAnsi="Times New Roman" w:cs="Times New Roman"/>
          <w:sz w:val="22"/>
        </w:rPr>
      </w:pPr>
      <w:r w:rsidRPr="00351D52">
        <w:rPr>
          <w:rFonts w:ascii="Times New Roman" w:eastAsia="Times New Roman" w:hAnsi="Times New Roman" w:cs="Times New Roman"/>
          <w:sz w:val="22"/>
        </w:rPr>
        <w:t>Ces documents doivent être transmis</w:t>
      </w:r>
      <w:r w:rsidR="009B613E">
        <w:rPr>
          <w:rFonts w:ascii="Times New Roman" w:eastAsia="Times New Roman" w:hAnsi="Times New Roman" w:cs="Times New Roman"/>
          <w:sz w:val="22"/>
        </w:rPr>
        <w:t>,</w:t>
      </w:r>
      <w:r w:rsidRPr="00351D52">
        <w:rPr>
          <w:rFonts w:ascii="Times New Roman" w:eastAsia="Times New Roman" w:hAnsi="Times New Roman" w:cs="Times New Roman"/>
          <w:sz w:val="22"/>
        </w:rPr>
        <w:t xml:space="preserve"> </w:t>
      </w:r>
      <w:r w:rsidR="008B7D60" w:rsidRPr="009B613E">
        <w:rPr>
          <w:rFonts w:ascii="Times New Roman" w:eastAsia="Times New Roman" w:hAnsi="Times New Roman" w:cs="Times New Roman"/>
          <w:sz w:val="22"/>
        </w:rPr>
        <w:t xml:space="preserve">au plus tard le </w:t>
      </w:r>
      <w:r w:rsidR="0027399E">
        <w:rPr>
          <w:rFonts w:ascii="Times New Roman" w:eastAsia="Times New Roman" w:hAnsi="Times New Roman" w:cs="Times New Roman"/>
          <w:sz w:val="22"/>
        </w:rPr>
        <w:t>29 O</w:t>
      </w:r>
      <w:r w:rsidR="002B7229">
        <w:rPr>
          <w:rFonts w:ascii="Times New Roman" w:eastAsia="Times New Roman" w:hAnsi="Times New Roman" w:cs="Times New Roman"/>
          <w:sz w:val="22"/>
        </w:rPr>
        <w:t>ctobre</w:t>
      </w:r>
      <w:r w:rsidR="008B7D60" w:rsidRPr="009B613E">
        <w:rPr>
          <w:rFonts w:ascii="Times New Roman" w:eastAsia="Times New Roman" w:hAnsi="Times New Roman" w:cs="Times New Roman"/>
          <w:sz w:val="22"/>
        </w:rPr>
        <w:t xml:space="preserve"> 2020 à 10</w:t>
      </w:r>
      <w:r w:rsidR="009B613E" w:rsidRPr="009B613E">
        <w:rPr>
          <w:rFonts w:ascii="Times New Roman" w:eastAsia="Times New Roman" w:hAnsi="Times New Roman" w:cs="Times New Roman"/>
          <w:sz w:val="22"/>
        </w:rPr>
        <w:t xml:space="preserve"> heures</w:t>
      </w:r>
      <w:r w:rsidR="008B7D60" w:rsidRPr="009B613E">
        <w:rPr>
          <w:rFonts w:ascii="Times New Roman" w:eastAsia="Times New Roman" w:hAnsi="Times New Roman" w:cs="Times New Roman"/>
          <w:sz w:val="22"/>
        </w:rPr>
        <w:t>, heure de Niamey</w:t>
      </w:r>
      <w:r w:rsidR="009B613E" w:rsidRPr="009B613E">
        <w:rPr>
          <w:rFonts w:ascii="Times New Roman" w:eastAsia="Times New Roman" w:hAnsi="Times New Roman" w:cs="Times New Roman"/>
          <w:sz w:val="22"/>
        </w:rPr>
        <w:t>,</w:t>
      </w:r>
      <w:r w:rsidR="008B7D60" w:rsidRPr="009B613E">
        <w:rPr>
          <w:rFonts w:ascii="Times New Roman" w:eastAsia="Times New Roman" w:hAnsi="Times New Roman" w:cs="Times New Roman"/>
          <w:sz w:val="22"/>
        </w:rPr>
        <w:t xml:space="preserve"> </w:t>
      </w:r>
      <w:r w:rsidRPr="00351D52">
        <w:rPr>
          <w:rFonts w:ascii="Times New Roman" w:eastAsia="Times New Roman" w:hAnsi="Times New Roman" w:cs="Times New Roman"/>
          <w:sz w:val="22"/>
        </w:rPr>
        <w:t xml:space="preserve">sous deux enveloppes séparées, une </w:t>
      </w:r>
      <w:r w:rsidR="00D56449" w:rsidRPr="00351D52">
        <w:rPr>
          <w:rFonts w:ascii="Times New Roman" w:eastAsia="Times New Roman" w:hAnsi="Times New Roman" w:cs="Times New Roman"/>
          <w:sz w:val="22"/>
        </w:rPr>
        <w:t xml:space="preserve">enveloppe </w:t>
      </w:r>
      <w:r w:rsidRPr="00351D52">
        <w:rPr>
          <w:rFonts w:ascii="Times New Roman" w:eastAsia="Times New Roman" w:hAnsi="Times New Roman" w:cs="Times New Roman"/>
          <w:sz w:val="22"/>
        </w:rPr>
        <w:t xml:space="preserve">contenant (i) la note succincte de projets, les documents administratifs et les autres documents indiqués dans l’annexe A « Formulaires de note succincte de projet » </w:t>
      </w:r>
      <w:r w:rsidR="00D930B4" w:rsidRPr="00351D52">
        <w:rPr>
          <w:rFonts w:ascii="Times New Roman" w:eastAsia="Times New Roman" w:hAnsi="Times New Roman" w:cs="Times New Roman"/>
          <w:sz w:val="22"/>
        </w:rPr>
        <w:t xml:space="preserve">qui porte la mention « PIECES ADMINISTRATIVES ET NOTE SUCCINCTE, AP – PECEA » </w:t>
      </w:r>
      <w:r w:rsidRPr="00351D52">
        <w:rPr>
          <w:rFonts w:ascii="Times New Roman" w:eastAsia="Times New Roman" w:hAnsi="Times New Roman" w:cs="Times New Roman"/>
          <w:sz w:val="22"/>
        </w:rPr>
        <w:t xml:space="preserve">et l’autre enveloppe contenant (ii) la proposition détaillée accompagnée </w:t>
      </w:r>
      <w:r w:rsidR="00D930B4" w:rsidRPr="00351D52">
        <w:rPr>
          <w:rFonts w:ascii="Times New Roman" w:eastAsia="Times New Roman" w:hAnsi="Times New Roman" w:cs="Times New Roman"/>
          <w:sz w:val="22"/>
        </w:rPr>
        <w:t>des documents indiqués</w:t>
      </w:r>
      <w:r w:rsidRPr="00351D52">
        <w:rPr>
          <w:rFonts w:ascii="Times New Roman" w:eastAsia="Times New Roman" w:hAnsi="Times New Roman" w:cs="Times New Roman"/>
          <w:sz w:val="22"/>
        </w:rPr>
        <w:t xml:space="preserve"> dans l’annexe B, « formulaire de proposition détaillée »</w:t>
      </w:r>
      <w:r w:rsidR="00D930B4" w:rsidRPr="00351D52">
        <w:rPr>
          <w:rFonts w:ascii="Times New Roman" w:eastAsia="Times New Roman" w:hAnsi="Times New Roman" w:cs="Times New Roman"/>
          <w:sz w:val="22"/>
        </w:rPr>
        <w:t xml:space="preserve"> qui porte la mention « PROPOSITION DETAILLE, AP – PECEA »</w:t>
      </w:r>
      <w:r w:rsidRPr="00351D52">
        <w:rPr>
          <w:rFonts w:ascii="Times New Roman" w:eastAsia="Times New Roman" w:hAnsi="Times New Roman" w:cs="Times New Roman"/>
          <w:sz w:val="22"/>
        </w:rPr>
        <w:t xml:space="preserve">. Les deux enveloppes sont ensuite mises ensembles dans une grande enveloppe principale </w:t>
      </w:r>
      <w:r w:rsidR="00D930B4" w:rsidRPr="00351D52">
        <w:rPr>
          <w:rFonts w:ascii="Times New Roman" w:eastAsia="Times New Roman" w:hAnsi="Times New Roman" w:cs="Times New Roman"/>
          <w:sz w:val="22"/>
        </w:rPr>
        <w:t xml:space="preserve">qui porte la mention « APPEL A PROPOSITION </w:t>
      </w:r>
      <w:r w:rsidR="00D930B4" w:rsidRPr="00351D52">
        <w:rPr>
          <w:rFonts w:ascii="Constantia" w:eastAsia="Constantia" w:hAnsi="Constantia" w:cs="Constantia"/>
          <w:color w:val="323E4F"/>
          <w:sz w:val="22"/>
        </w:rPr>
        <w:t>EN VUE D’ETABLIR DES PARTENARIATS AVEC DES</w:t>
      </w:r>
      <w:r w:rsidR="00D930B4" w:rsidRPr="00351D52">
        <w:rPr>
          <w:rFonts w:ascii="Calibri" w:eastAsia="Calibri" w:hAnsi="Calibri" w:cs="Calibri"/>
          <w:sz w:val="22"/>
        </w:rPr>
        <w:t xml:space="preserve"> </w:t>
      </w:r>
      <w:r w:rsidR="00D930B4" w:rsidRPr="00351D52">
        <w:rPr>
          <w:rFonts w:ascii="Constantia" w:eastAsia="Constantia" w:hAnsi="Constantia" w:cs="Constantia"/>
          <w:color w:val="323E4F"/>
          <w:sz w:val="22"/>
        </w:rPr>
        <w:t xml:space="preserve">GROUPEMENTS D’INTERET ECONOMIQUE POUR SOUTENIR </w:t>
      </w:r>
      <w:r w:rsidR="00D930B4" w:rsidRPr="00351D52">
        <w:rPr>
          <w:rFonts w:ascii="Constantia" w:eastAsia="Constantia" w:hAnsi="Constantia" w:cs="Constantia"/>
          <w:color w:val="323E4F"/>
          <w:sz w:val="22"/>
        </w:rPr>
        <w:lastRenderedPageBreak/>
        <w:t>LA TRANSFORMATION DES PRODUITS LOCAUX</w:t>
      </w:r>
      <w:r w:rsidR="00D930B4" w:rsidRPr="00351D52">
        <w:rPr>
          <w:rFonts w:ascii="Constantia" w:eastAsia="Constantia" w:hAnsi="Constantia" w:cs="Constantia"/>
          <w:strike/>
          <w:color w:val="FF0000"/>
          <w:sz w:val="22"/>
        </w:rPr>
        <w:t xml:space="preserve"> </w:t>
      </w:r>
      <w:r w:rsidR="00D930B4" w:rsidRPr="00351D52">
        <w:rPr>
          <w:rFonts w:ascii="Constantia" w:eastAsia="Constantia" w:hAnsi="Constantia" w:cs="Constantia"/>
          <w:color w:val="323E4F"/>
          <w:sz w:val="22"/>
        </w:rPr>
        <w:t xml:space="preserve">DANS LE CADRE DE LA MISE EN ŒUVRE DU PROGRAMME DE PROMOTION DE L’EMPLOI ET DE LA CROISSANCE ECONOMIQUE DANS L’AGRICULTURE (PECEA) » et </w:t>
      </w:r>
      <w:r w:rsidRPr="00351D52">
        <w:rPr>
          <w:rFonts w:ascii="Times New Roman" w:eastAsia="Times New Roman" w:hAnsi="Times New Roman" w:cs="Times New Roman"/>
          <w:sz w:val="22"/>
        </w:rPr>
        <w:t>à envoyer à l’adresse suivante :</w:t>
      </w:r>
    </w:p>
    <w:p w14:paraId="76DAB314" w14:textId="77777777" w:rsidR="00A116D4" w:rsidRPr="00351D52" w:rsidRDefault="00A116D4" w:rsidP="00A116D4">
      <w:pPr>
        <w:spacing w:line="276" w:lineRule="auto"/>
        <w:jc w:val="center"/>
        <w:rPr>
          <w:rFonts w:ascii="Times New Roman" w:eastAsia="Times New Roman" w:hAnsi="Times New Roman" w:cs="Times New Roman"/>
          <w:color w:val="44546A"/>
          <w:sz w:val="22"/>
        </w:rPr>
      </w:pPr>
    </w:p>
    <w:p w14:paraId="3F15056B" w14:textId="77777777" w:rsidR="00A116D4" w:rsidRPr="00351D52" w:rsidRDefault="00A116D4" w:rsidP="00A116D4">
      <w:pPr>
        <w:spacing w:line="276" w:lineRule="auto"/>
        <w:jc w:val="center"/>
        <w:rPr>
          <w:rFonts w:ascii="Times New Roman" w:eastAsia="Times New Roman" w:hAnsi="Times New Roman" w:cs="Times New Roman"/>
          <w:color w:val="000000"/>
          <w:sz w:val="21"/>
        </w:rPr>
      </w:pPr>
      <w:r w:rsidRPr="00351D52">
        <w:rPr>
          <w:rFonts w:ascii="Times New Roman" w:eastAsia="Times New Roman" w:hAnsi="Times New Roman" w:cs="Times New Roman"/>
          <w:color w:val="000000"/>
          <w:sz w:val="21"/>
        </w:rPr>
        <w:t>Haut-Commissariat à l’initiative 3N</w:t>
      </w:r>
    </w:p>
    <w:p w14:paraId="247DBD27" w14:textId="77777777" w:rsidR="00A116D4" w:rsidRPr="00351D52" w:rsidRDefault="00A116D4" w:rsidP="00A116D4">
      <w:pPr>
        <w:spacing w:before="120" w:line="276" w:lineRule="auto"/>
        <w:jc w:val="center"/>
        <w:rPr>
          <w:rFonts w:ascii="Times New Roman" w:eastAsia="Times New Roman" w:hAnsi="Times New Roman" w:cs="Times New Roman"/>
          <w:color w:val="000000"/>
          <w:sz w:val="21"/>
        </w:rPr>
      </w:pPr>
      <w:r w:rsidRPr="00351D52">
        <w:rPr>
          <w:rFonts w:ascii="Times New Roman" w:eastAsia="Times New Roman" w:hAnsi="Times New Roman" w:cs="Times New Roman"/>
          <w:color w:val="000000"/>
          <w:sz w:val="21"/>
        </w:rPr>
        <w:t>Boulevard de l’indépendance Rue NY2 Porte 1648</w:t>
      </w:r>
    </w:p>
    <w:p w14:paraId="06CE4E7F" w14:textId="77777777" w:rsidR="00A116D4" w:rsidRPr="00351D52" w:rsidRDefault="00A116D4" w:rsidP="00A116D4">
      <w:pPr>
        <w:spacing w:before="120" w:line="276" w:lineRule="auto"/>
        <w:jc w:val="center"/>
        <w:rPr>
          <w:rFonts w:ascii="Times New Roman" w:eastAsia="Times New Roman" w:hAnsi="Times New Roman" w:cs="Times New Roman"/>
          <w:color w:val="000000"/>
          <w:sz w:val="21"/>
        </w:rPr>
      </w:pPr>
      <w:r w:rsidRPr="00351D52">
        <w:rPr>
          <w:rFonts w:ascii="Times New Roman" w:eastAsia="Times New Roman" w:hAnsi="Times New Roman" w:cs="Times New Roman"/>
          <w:color w:val="000000"/>
          <w:sz w:val="21"/>
        </w:rPr>
        <w:t>BP 1816 Niamey-Niger</w:t>
      </w:r>
    </w:p>
    <w:p w14:paraId="33A622FF" w14:textId="77777777" w:rsidR="00A116D4" w:rsidRPr="00351D52" w:rsidRDefault="00A116D4" w:rsidP="00A116D4">
      <w:pPr>
        <w:spacing w:before="120" w:line="276" w:lineRule="auto"/>
        <w:jc w:val="center"/>
        <w:rPr>
          <w:rFonts w:ascii="Times New Roman" w:eastAsia="Times New Roman" w:hAnsi="Times New Roman" w:cs="Times New Roman"/>
          <w:color w:val="000000"/>
          <w:sz w:val="21"/>
        </w:rPr>
      </w:pPr>
      <w:r w:rsidRPr="00351D52">
        <w:rPr>
          <w:rFonts w:ascii="Times New Roman" w:eastAsia="Times New Roman" w:hAnsi="Times New Roman" w:cs="Times New Roman"/>
          <w:color w:val="000000"/>
          <w:sz w:val="21"/>
        </w:rPr>
        <w:t xml:space="preserve">Tel : +227 20723939 </w:t>
      </w:r>
    </w:p>
    <w:p w14:paraId="079967B5" w14:textId="77777777" w:rsidR="00A116D4" w:rsidRPr="00351D52" w:rsidRDefault="00A116D4" w:rsidP="00A116D4">
      <w:pPr>
        <w:tabs>
          <w:tab w:val="left" w:pos="2725"/>
          <w:tab w:val="center" w:pos="3873"/>
        </w:tabs>
        <w:spacing w:before="120" w:line="276" w:lineRule="auto"/>
        <w:jc w:val="center"/>
        <w:rPr>
          <w:rFonts w:ascii="Times New Roman" w:eastAsia="Times New Roman" w:hAnsi="Times New Roman" w:cs="Times New Roman"/>
          <w:color w:val="000000"/>
          <w:sz w:val="21"/>
        </w:rPr>
      </w:pPr>
      <w:r w:rsidRPr="00351D52">
        <w:rPr>
          <w:rFonts w:ascii="Times New Roman" w:eastAsia="Times New Roman" w:hAnsi="Times New Roman" w:cs="Times New Roman"/>
          <w:color w:val="000000"/>
          <w:sz w:val="21"/>
        </w:rPr>
        <w:t xml:space="preserve">Site Web :  </w:t>
      </w:r>
      <w:hyperlink r:id="rId8">
        <w:r w:rsidRPr="00351D52">
          <w:rPr>
            <w:rFonts w:ascii="Times New Roman" w:eastAsia="Times New Roman" w:hAnsi="Times New Roman" w:cs="Times New Roman"/>
            <w:color w:val="000000"/>
            <w:sz w:val="21"/>
            <w:u w:val="single"/>
          </w:rPr>
          <w:t>http://www.initiative3n.ne</w:t>
        </w:r>
      </w:hyperlink>
    </w:p>
    <w:p w14:paraId="232C40C7" w14:textId="77777777" w:rsidR="00A116D4" w:rsidRPr="00351D52" w:rsidRDefault="00A116D4" w:rsidP="00A116D4">
      <w:pPr>
        <w:spacing w:line="276" w:lineRule="auto"/>
        <w:jc w:val="center"/>
        <w:rPr>
          <w:rFonts w:ascii="Times New Roman" w:eastAsia="Times New Roman" w:hAnsi="Times New Roman" w:cs="Times New Roman"/>
          <w:i/>
          <w:color w:val="000000"/>
          <w:sz w:val="22"/>
        </w:rPr>
      </w:pPr>
      <w:r w:rsidRPr="00351D52">
        <w:rPr>
          <w:rFonts w:ascii="Times New Roman" w:eastAsia="Times New Roman" w:hAnsi="Times New Roman" w:cs="Times New Roman"/>
          <w:i/>
          <w:color w:val="000000"/>
          <w:sz w:val="22"/>
        </w:rPr>
        <w:t>A l’attention du Haut-Commissaire à l’initiative 3N</w:t>
      </w:r>
    </w:p>
    <w:p w14:paraId="73BDEAB5" w14:textId="77777777" w:rsidR="00A116D4" w:rsidRPr="00351D52" w:rsidRDefault="00A116D4" w:rsidP="00A116D4">
      <w:pPr>
        <w:spacing w:line="276" w:lineRule="auto"/>
        <w:jc w:val="center"/>
        <w:rPr>
          <w:rFonts w:ascii="Times New Roman" w:eastAsia="Times New Roman" w:hAnsi="Times New Roman" w:cs="Times New Roman"/>
          <w:i/>
          <w:sz w:val="22"/>
        </w:rPr>
      </w:pPr>
    </w:p>
    <w:p w14:paraId="65C4133A" w14:textId="77777777" w:rsidR="00D56449" w:rsidRPr="00351D52" w:rsidRDefault="00D56449" w:rsidP="0027399E">
      <w:pPr>
        <w:spacing w:line="276" w:lineRule="auto"/>
        <w:jc w:val="both"/>
        <w:rPr>
          <w:rFonts w:ascii="Times New Roman" w:eastAsia="Times New Roman" w:hAnsi="Times New Roman" w:cs="Times New Roman"/>
          <w:sz w:val="22"/>
        </w:rPr>
      </w:pPr>
      <w:r w:rsidRPr="00351D52">
        <w:rPr>
          <w:rFonts w:ascii="Times New Roman" w:eastAsia="Times New Roman" w:hAnsi="Times New Roman" w:cs="Times New Roman"/>
          <w:sz w:val="22"/>
        </w:rPr>
        <w:t>Il est aussi recommandé d’envoyer également une clé USB contenant les versions électroniques des documents envoyés.</w:t>
      </w:r>
    </w:p>
    <w:p w14:paraId="3D7AD414" w14:textId="74E4447F" w:rsidR="00D930B4" w:rsidRPr="0027399E" w:rsidRDefault="00A116D4" w:rsidP="0027399E">
      <w:pPr>
        <w:spacing w:before="92" w:line="276" w:lineRule="auto"/>
        <w:jc w:val="both"/>
        <w:rPr>
          <w:rFonts w:ascii="Times New Roman" w:eastAsia="Times New Roman" w:hAnsi="Times New Roman" w:cs="Times New Roman"/>
          <w:b/>
          <w:sz w:val="22"/>
        </w:rPr>
      </w:pPr>
      <w:r w:rsidRPr="00351D52">
        <w:rPr>
          <w:rFonts w:ascii="Times New Roman" w:eastAsia="Times New Roman" w:hAnsi="Times New Roman" w:cs="Times New Roman"/>
          <w:b/>
          <w:sz w:val="22"/>
        </w:rPr>
        <w:t>Toute proposition arrivée après la date et l'heure indiquée ci-dessus sera rejetée.</w:t>
      </w:r>
    </w:p>
    <w:p w14:paraId="72BC5448" w14:textId="42E72C8D" w:rsidR="00A116D4" w:rsidRPr="00351D52" w:rsidRDefault="00A116D4" w:rsidP="00A116D4">
      <w:pPr>
        <w:spacing w:before="91" w:line="276" w:lineRule="auto"/>
        <w:jc w:val="both"/>
        <w:rPr>
          <w:rFonts w:ascii="Times New Roman" w:eastAsia="Times New Roman" w:hAnsi="Times New Roman" w:cs="Times New Roman"/>
          <w:color w:val="000000"/>
          <w:sz w:val="22"/>
        </w:rPr>
      </w:pPr>
      <w:r w:rsidRPr="00351D52">
        <w:rPr>
          <w:rFonts w:ascii="Times New Roman" w:eastAsia="Times New Roman" w:hAnsi="Times New Roman" w:cs="Times New Roman"/>
          <w:color w:val="000000"/>
          <w:sz w:val="22"/>
        </w:rPr>
        <w:t xml:space="preserve">Tout soumissionnaire potentiel désirant des éclaircissements sur les documents doit contacter </w:t>
      </w:r>
      <w:r w:rsidR="002B7229">
        <w:rPr>
          <w:rFonts w:ascii="Times New Roman" w:eastAsia="Times New Roman" w:hAnsi="Times New Roman" w:cs="Times New Roman"/>
          <w:color w:val="000000"/>
          <w:sz w:val="22"/>
        </w:rPr>
        <w:t>l</w:t>
      </w:r>
      <w:r w:rsidRPr="00351D52">
        <w:rPr>
          <w:rFonts w:ascii="Times New Roman" w:eastAsia="Times New Roman" w:hAnsi="Times New Roman" w:cs="Times New Roman"/>
          <w:color w:val="000000"/>
          <w:sz w:val="22"/>
        </w:rPr>
        <w:t xml:space="preserve">e Maître de l’Ouvrage, </w:t>
      </w:r>
      <w:r w:rsidR="00D930B4" w:rsidRPr="00351D52">
        <w:rPr>
          <w:rFonts w:ascii="Times New Roman" w:eastAsia="Times New Roman" w:hAnsi="Times New Roman" w:cs="Times New Roman"/>
          <w:sz w:val="22"/>
        </w:rPr>
        <w:t xml:space="preserve">au plus tard </w:t>
      </w:r>
      <w:r w:rsidR="00D930B4" w:rsidRPr="00351D52">
        <w:rPr>
          <w:rFonts w:ascii="Times New Roman" w:eastAsia="Times New Roman" w:hAnsi="Times New Roman" w:cs="Times New Roman"/>
          <w:color w:val="000000"/>
          <w:sz w:val="22"/>
        </w:rPr>
        <w:t xml:space="preserve">le </w:t>
      </w:r>
      <w:r w:rsidR="009D7103">
        <w:rPr>
          <w:rFonts w:ascii="Times New Roman" w:eastAsia="Times New Roman" w:hAnsi="Times New Roman" w:cs="Times New Roman"/>
          <w:sz w:val="22"/>
        </w:rPr>
        <w:t>28</w:t>
      </w:r>
      <w:r w:rsidR="002B7229">
        <w:rPr>
          <w:rFonts w:ascii="Times New Roman" w:eastAsia="Times New Roman" w:hAnsi="Times New Roman" w:cs="Times New Roman"/>
          <w:sz w:val="22"/>
        </w:rPr>
        <w:t xml:space="preserve"> octobre</w:t>
      </w:r>
      <w:r w:rsidR="00D930B4" w:rsidRPr="00351D52">
        <w:rPr>
          <w:rFonts w:ascii="Times New Roman" w:eastAsia="Times New Roman" w:hAnsi="Times New Roman" w:cs="Times New Roman"/>
          <w:sz w:val="22"/>
        </w:rPr>
        <w:t xml:space="preserve"> 2020 à 10 heures par mail uniquement, aux adresses suivantes : </w:t>
      </w:r>
      <w:hyperlink r:id="rId9" w:history="1">
        <w:r w:rsidR="009D7103" w:rsidRPr="003703B4">
          <w:rPr>
            <w:rStyle w:val="Lienhypertexte"/>
            <w:rFonts w:ascii="Times New Roman" w:eastAsia="Times New Roman" w:hAnsi="Times New Roman" w:cs="Times New Roman"/>
            <w:sz w:val="22"/>
          </w:rPr>
          <w:t>a_trapsida@yahoo.fr</w:t>
        </w:r>
      </w:hyperlink>
      <w:r w:rsidR="009D7103">
        <w:rPr>
          <w:rFonts w:ascii="Times New Roman" w:eastAsia="Times New Roman" w:hAnsi="Times New Roman" w:cs="Times New Roman"/>
          <w:sz w:val="22"/>
        </w:rPr>
        <w:t xml:space="preserve"> </w:t>
      </w:r>
      <w:r w:rsidR="00D930B4" w:rsidRPr="00351D52">
        <w:rPr>
          <w:rFonts w:ascii="Times New Roman" w:eastAsia="Times New Roman" w:hAnsi="Times New Roman" w:cs="Times New Roman"/>
          <w:sz w:val="22"/>
        </w:rPr>
        <w:t xml:space="preserve"> ; </w:t>
      </w:r>
      <w:hyperlink r:id="rId10" w:history="1">
        <w:r w:rsidR="009D7103" w:rsidRPr="003703B4">
          <w:rPr>
            <w:rStyle w:val="Lienhypertexte"/>
            <w:rFonts w:ascii="Times New Roman" w:eastAsia="Times New Roman" w:hAnsi="Times New Roman" w:cs="Times New Roman"/>
            <w:sz w:val="22"/>
          </w:rPr>
          <w:t>yarohmohamedm@yahoo.fr</w:t>
        </w:r>
      </w:hyperlink>
      <w:r w:rsidR="009D7103">
        <w:rPr>
          <w:rFonts w:ascii="Times New Roman" w:eastAsia="Times New Roman" w:hAnsi="Times New Roman" w:cs="Times New Roman"/>
          <w:sz w:val="22"/>
        </w:rPr>
        <w:t xml:space="preserve"> </w:t>
      </w:r>
      <w:r w:rsidR="00D930B4" w:rsidRPr="00351D52">
        <w:rPr>
          <w:rFonts w:ascii="Times New Roman" w:eastAsia="Times New Roman" w:hAnsi="Times New Roman" w:cs="Times New Roman"/>
          <w:color w:val="000000"/>
          <w:sz w:val="22"/>
        </w:rPr>
        <w:t xml:space="preserve"> </w:t>
      </w:r>
    </w:p>
    <w:p w14:paraId="3DFA3256" w14:textId="2CEC4B9D" w:rsidR="00A116D4" w:rsidRDefault="00A116D4" w:rsidP="00A116D4">
      <w:pPr>
        <w:spacing w:before="3" w:line="276" w:lineRule="auto"/>
        <w:jc w:val="both"/>
        <w:rPr>
          <w:rFonts w:ascii="Times New Roman" w:eastAsia="Times New Roman" w:hAnsi="Times New Roman" w:cs="Times New Roman"/>
          <w:color w:val="000000"/>
          <w:sz w:val="22"/>
        </w:rPr>
      </w:pPr>
      <w:r w:rsidRPr="00351D52">
        <w:rPr>
          <w:rFonts w:ascii="Times New Roman" w:eastAsia="Times New Roman" w:hAnsi="Times New Roman" w:cs="Times New Roman"/>
          <w:color w:val="000000"/>
          <w:sz w:val="22"/>
        </w:rPr>
        <w:t xml:space="preserve">Le Maître de l’Ouvrage répondra par écrit à toute demande d’éclaircissements reçue </w:t>
      </w:r>
      <w:r w:rsidRPr="00351D52">
        <w:rPr>
          <w:rFonts w:ascii="Times New Roman" w:eastAsia="Times New Roman" w:hAnsi="Times New Roman" w:cs="Times New Roman"/>
          <w:sz w:val="22"/>
        </w:rPr>
        <w:t xml:space="preserve">au plus tard </w:t>
      </w:r>
      <w:r w:rsidRPr="00351D52">
        <w:rPr>
          <w:rFonts w:ascii="Times New Roman" w:eastAsia="Times New Roman" w:hAnsi="Times New Roman" w:cs="Times New Roman"/>
          <w:color w:val="000000"/>
          <w:sz w:val="22"/>
        </w:rPr>
        <w:t xml:space="preserve">le </w:t>
      </w:r>
      <w:r w:rsidR="009D7103">
        <w:rPr>
          <w:rFonts w:ascii="Times New Roman" w:eastAsia="Times New Roman" w:hAnsi="Times New Roman" w:cs="Times New Roman"/>
          <w:sz w:val="22"/>
        </w:rPr>
        <w:t xml:space="preserve">28 </w:t>
      </w:r>
      <w:r w:rsidR="002B7229">
        <w:rPr>
          <w:rFonts w:ascii="Times New Roman" w:eastAsia="Times New Roman" w:hAnsi="Times New Roman" w:cs="Times New Roman"/>
          <w:sz w:val="22"/>
        </w:rPr>
        <w:t>octobre</w:t>
      </w:r>
      <w:r w:rsidRPr="00351D52">
        <w:rPr>
          <w:rFonts w:ascii="Times New Roman" w:eastAsia="Times New Roman" w:hAnsi="Times New Roman" w:cs="Times New Roman"/>
          <w:sz w:val="22"/>
        </w:rPr>
        <w:t xml:space="preserve"> 2020 à </w:t>
      </w:r>
      <w:r w:rsidR="009D7103">
        <w:rPr>
          <w:rFonts w:ascii="Times New Roman" w:eastAsia="Times New Roman" w:hAnsi="Times New Roman" w:cs="Times New Roman"/>
          <w:sz w:val="22"/>
        </w:rPr>
        <w:t>10</w:t>
      </w:r>
      <w:r w:rsidR="00D930B4" w:rsidRPr="00351D52">
        <w:rPr>
          <w:rFonts w:ascii="Times New Roman" w:eastAsia="Times New Roman" w:hAnsi="Times New Roman" w:cs="Times New Roman"/>
          <w:sz w:val="22"/>
        </w:rPr>
        <w:t xml:space="preserve"> heures.</w:t>
      </w:r>
    </w:p>
    <w:p w14:paraId="638556FF" w14:textId="77777777" w:rsidR="008F4DC6" w:rsidRDefault="008F4DC6"/>
    <w:sectPr w:rsidR="008F4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643DD"/>
    <w:multiLevelType w:val="multilevel"/>
    <w:tmpl w:val="894EE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D4"/>
    <w:rsid w:val="000C60FA"/>
    <w:rsid w:val="00105315"/>
    <w:rsid w:val="00140846"/>
    <w:rsid w:val="002464DF"/>
    <w:rsid w:val="0027399E"/>
    <w:rsid w:val="002B7229"/>
    <w:rsid w:val="00351D52"/>
    <w:rsid w:val="005E4352"/>
    <w:rsid w:val="00667F3C"/>
    <w:rsid w:val="008B7D60"/>
    <w:rsid w:val="008F4DC6"/>
    <w:rsid w:val="0091577C"/>
    <w:rsid w:val="009B613E"/>
    <w:rsid w:val="009D7103"/>
    <w:rsid w:val="00A116D4"/>
    <w:rsid w:val="00D43691"/>
    <w:rsid w:val="00D56449"/>
    <w:rsid w:val="00D930B4"/>
    <w:rsid w:val="00EF0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EF88"/>
  <w15:chartTrackingRefBased/>
  <w15:docId w15:val="{90187291-A4A0-4ABE-8782-FD728C3F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6D4"/>
    <w:pPr>
      <w:spacing w:after="0" w:line="240" w:lineRule="auto"/>
    </w:pPr>
    <w:rPr>
      <w:rFonts w:eastAsiaTheme="minorEastAs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7103"/>
    <w:rPr>
      <w:color w:val="0563C1" w:themeColor="hyperlink"/>
      <w:u w:val="single"/>
    </w:rPr>
  </w:style>
  <w:style w:type="character" w:styleId="Mentionnonrsolue">
    <w:name w:val="Unresolved Mention"/>
    <w:basedOn w:val="Policepardfaut"/>
    <w:uiPriority w:val="99"/>
    <w:semiHidden/>
    <w:unhideWhenUsed/>
    <w:rsid w:val="009D7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tiative3n.ne/" TargetMode="External"/><Relationship Id="rId3" Type="http://schemas.openxmlformats.org/officeDocument/2006/relationships/styles" Target="styles.xml"/><Relationship Id="rId7" Type="http://schemas.openxmlformats.org/officeDocument/2006/relationships/hyperlink" Target="https://reca-niger.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itiative3n.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arohmohamedm@yahoo.fr" TargetMode="External"/><Relationship Id="rId4" Type="http://schemas.openxmlformats.org/officeDocument/2006/relationships/settings" Target="settings.xml"/><Relationship Id="rId9" Type="http://schemas.openxmlformats.org/officeDocument/2006/relationships/hyperlink" Target="mailto:a_trapsida@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0F2F1-2C19-4534-BAF0-E088BC9A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4294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hp</cp:lastModifiedBy>
  <cp:revision>2</cp:revision>
  <dcterms:created xsi:type="dcterms:W3CDTF">2020-10-16T13:17:00Z</dcterms:created>
  <dcterms:modified xsi:type="dcterms:W3CDTF">2020-10-16T13:17:00Z</dcterms:modified>
</cp:coreProperties>
</file>